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2" w:rsidRDefault="0046616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References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Anxiety Disorders. (2013). In </w:t>
      </w:r>
      <w:r>
        <w:rPr>
          <w:rFonts w:ascii="Times New Roman" w:hAnsi="Times New Roman" w:cs="Times New Roman"/>
          <w:i/>
          <w:sz w:val="24"/>
        </w:rPr>
        <w:t>Desk reference to the diagnostic criteria from DSM-5</w:t>
      </w:r>
      <w:r>
        <w:rPr>
          <w:rFonts w:ascii="Times New Roman" w:hAnsi="Times New Roman" w:cs="Times New Roman"/>
          <w:sz w:val="24"/>
        </w:rPr>
        <w:t>. Washington, DC: American Psychiatric Publishing.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Henshaw, E. J., PhD, Fried, R., BA, Siskind, E., BA, Newhouse, L., MSN,RNC,WHNP, &amp; Cooper, M., RNC-LRN,BSN,MBA. (2015). Breastfeeding Self-Efficacy, Mood and Breastfeeding Outcomes among Primiparous Woman. </w:t>
      </w:r>
      <w:r>
        <w:rPr>
          <w:rFonts w:ascii="Times New Roman" w:hAnsi="Times New Roman" w:cs="Times New Roman"/>
          <w:i/>
          <w:sz w:val="24"/>
        </w:rPr>
        <w:t>Journal of Human Lactation,</w:t>
      </w:r>
      <w:r>
        <w:rPr>
          <w:rFonts w:ascii="Times New Roman" w:hAnsi="Times New Roman" w:cs="Times New Roman"/>
          <w:sz w:val="24"/>
        </w:rPr>
        <w:t xml:space="preserve"> 1-8. doi:10.1177/0890334415579654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Kendall-Tackett, K. (2007). A new paradigm for depression in new mothers: The central role of inflammation and how breastfeeding and anti-inflammatory treatments protect maternal mental health. </w:t>
      </w:r>
      <w:r>
        <w:rPr>
          <w:rFonts w:ascii="Times New Roman" w:hAnsi="Times New Roman" w:cs="Times New Roman"/>
          <w:i/>
          <w:sz w:val="24"/>
        </w:rPr>
        <w:t>International Breastfeeding Journal,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>(1), 6. doi:10.1186/1746-4358-2-6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Klaus, M. H., &amp; Klaus, P. H. (1998). </w:t>
      </w:r>
      <w:r>
        <w:rPr>
          <w:rFonts w:ascii="Times New Roman" w:hAnsi="Times New Roman" w:cs="Times New Roman"/>
          <w:i/>
          <w:sz w:val="24"/>
        </w:rPr>
        <w:t>Your amazing newborn</w:t>
      </w:r>
      <w:r>
        <w:rPr>
          <w:rFonts w:ascii="Times New Roman" w:hAnsi="Times New Roman" w:cs="Times New Roman"/>
          <w:sz w:val="24"/>
        </w:rPr>
        <w:t>. Reading, MA: Perseus Books.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Nichols, J., Schutte, N. S., Brown, R. F., Dennis, C., &amp; Price, I. (2007). The Impact of a Self-Efficacy Intervention on Short-Term Breast-Feeding Outcomes. </w:t>
      </w:r>
      <w:r>
        <w:rPr>
          <w:rFonts w:ascii="Times New Roman" w:hAnsi="Times New Roman" w:cs="Times New Roman"/>
          <w:i/>
          <w:sz w:val="24"/>
        </w:rPr>
        <w:t>Health Education &amp; Behavior,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36</w:t>
      </w:r>
      <w:r>
        <w:rPr>
          <w:rFonts w:ascii="Times New Roman" w:hAnsi="Times New Roman" w:cs="Times New Roman"/>
          <w:sz w:val="24"/>
        </w:rPr>
        <w:t>(2), 250-258. doi:10.1177/1090198107303362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Peirano, P., AlgarÄ±Ìn, C., &amp; Uauy, R. (2003). Sleep-wake states and their regulatory mechanisms throughout early human development. </w:t>
      </w:r>
      <w:r>
        <w:rPr>
          <w:rFonts w:ascii="Times New Roman" w:hAnsi="Times New Roman" w:cs="Times New Roman"/>
          <w:i/>
          <w:sz w:val="24"/>
        </w:rPr>
        <w:t>The Journal of Pediatrics,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143</w:t>
      </w:r>
      <w:r>
        <w:rPr>
          <w:rFonts w:ascii="Times New Roman" w:hAnsi="Times New Roman" w:cs="Times New Roman"/>
          <w:sz w:val="24"/>
        </w:rPr>
        <w:t>(4), 70-79. doi:10.1067/s0022-3476(03)00404-9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Perez-Blasco, J., Viguer, P., &amp; Rodrigo, M. F. (2013). Effects of a Mindfulness-based Intervention on Psychological Distress, Well-being, and Maternal Self-efficacy in Breast-feeding Mothers: Results of a Pilot Study. </w:t>
      </w:r>
      <w:r>
        <w:rPr>
          <w:rFonts w:ascii="Times New Roman" w:hAnsi="Times New Roman" w:cs="Times New Roman"/>
          <w:i/>
          <w:sz w:val="24"/>
        </w:rPr>
        <w:t>Archives of Women's Mental Health,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16</w:t>
      </w:r>
      <w:r>
        <w:rPr>
          <w:rFonts w:ascii="Times New Roman" w:hAnsi="Times New Roman" w:cs="Times New Roman"/>
          <w:sz w:val="24"/>
        </w:rPr>
        <w:t>(3), 227-236. doi:10.1007/s00737-013-0337-z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Razurel, C., Bruchon-Schweitzer, M., Dupanloup, A., Irion, O., &amp; Epiney, M. (2011). Stressful events, social support and coping strategies of primiparous women during the postpartum period: A qualitative study. </w:t>
      </w:r>
      <w:r>
        <w:rPr>
          <w:rFonts w:ascii="Times New Roman" w:hAnsi="Times New Roman" w:cs="Times New Roman"/>
          <w:i/>
          <w:sz w:val="24"/>
        </w:rPr>
        <w:t>Midwifery,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27</w:t>
      </w:r>
      <w:r>
        <w:rPr>
          <w:rFonts w:ascii="Times New Roman" w:hAnsi="Times New Roman" w:cs="Times New Roman"/>
          <w:sz w:val="24"/>
        </w:rPr>
        <w:t>(2), 237-242. doi:10.1016/j.midw.2009.06.005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Razurel, C., Kaiser, B., Sellenet, C., &amp; Epiney, M. (2013). Relation Between Perceived Stress, Social Support, and Coping Strategies and Maternal Well-Being: A Review of the Literature. </w:t>
      </w:r>
      <w:r>
        <w:rPr>
          <w:rFonts w:ascii="Times New Roman" w:hAnsi="Times New Roman" w:cs="Times New Roman"/>
          <w:i/>
          <w:sz w:val="24"/>
        </w:rPr>
        <w:t>Women &amp; Health,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53</w:t>
      </w:r>
      <w:r>
        <w:rPr>
          <w:rFonts w:ascii="Times New Roman" w:hAnsi="Times New Roman" w:cs="Times New Roman"/>
          <w:sz w:val="24"/>
        </w:rPr>
        <w:t>(1), 74-99. doi:10.1080/03630242.2012.732681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Stein, A., Craske, M. G., Lehtonen, A., Harvey, A., Savage-Mcglynn, E., Davies, B., . . . Counsell, N. (2012). Maternal cognitions and mother–infant interaction in postnatal depression and generalized anxiety disorder. </w:t>
      </w:r>
      <w:r>
        <w:rPr>
          <w:rFonts w:ascii="Times New Roman" w:hAnsi="Times New Roman" w:cs="Times New Roman"/>
          <w:i/>
          <w:sz w:val="24"/>
        </w:rPr>
        <w:t>Journal of Abnormal Psychology</w:t>
      </w:r>
      <w:r>
        <w:rPr>
          <w:rFonts w:ascii="Times New Roman" w:hAnsi="Times New Roman" w:cs="Times New Roman"/>
          <w:sz w:val="24"/>
        </w:rPr>
        <w:t>. doi:10.1037/a0026847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Uvnas-Moberg, MD, Ph.D., K. (2015). Oxytocin: Release and Effects of Oxytocin in Response to Stimulation of Sensory Nerves. In </w:t>
      </w:r>
      <w:r>
        <w:rPr>
          <w:rFonts w:ascii="Times New Roman" w:hAnsi="Times New Roman" w:cs="Times New Roman"/>
          <w:i/>
          <w:sz w:val="24"/>
        </w:rPr>
        <w:t>Oxytocin The Biological Guide to Motherhood</w:t>
      </w:r>
      <w:r>
        <w:rPr>
          <w:rFonts w:ascii="Times New Roman" w:hAnsi="Times New Roman" w:cs="Times New Roman"/>
          <w:sz w:val="24"/>
        </w:rPr>
        <w:t>. Plano, Texas: Hale Publishing, L.P.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Wenzel, A. (2011). </w:t>
      </w:r>
      <w:r>
        <w:rPr>
          <w:rFonts w:ascii="Times New Roman" w:hAnsi="Times New Roman" w:cs="Times New Roman"/>
          <w:i/>
          <w:sz w:val="24"/>
        </w:rPr>
        <w:t>Anxiety in childbearing women: Diagnosis and treatment</w:t>
      </w:r>
      <w:r>
        <w:rPr>
          <w:rFonts w:ascii="Times New Roman" w:hAnsi="Times New Roman" w:cs="Times New Roman"/>
          <w:sz w:val="24"/>
        </w:rPr>
        <w:t>. Washington, DC: American Psychological Association.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Wiegartz, P. S., &amp; Gyoerkoe, K. L. (2009). </w:t>
      </w:r>
      <w:r>
        <w:rPr>
          <w:rFonts w:ascii="Times New Roman" w:hAnsi="Times New Roman" w:cs="Times New Roman"/>
          <w:i/>
          <w:sz w:val="24"/>
        </w:rPr>
        <w:t>The pregnancy &amp; postpartum anxiety workbook practical skills to help you overcome anxiety, worry, panic attacks, obsessions, and compulsions</w:t>
      </w:r>
      <w:r>
        <w:rPr>
          <w:rFonts w:ascii="Times New Roman" w:hAnsi="Times New Roman" w:cs="Times New Roman"/>
          <w:sz w:val="24"/>
        </w:rPr>
        <w:t>. Oakland, CA: New Harbinger Publications.</w:t>
      </w:r>
    </w:p>
    <w:p w:rsidR="00A45642" w:rsidRDefault="00466161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Zinbarg, R. E., Craske, M. G., &amp; Barlow, D. H. (2006). </w:t>
      </w:r>
      <w:r>
        <w:rPr>
          <w:rFonts w:ascii="Times New Roman" w:hAnsi="Times New Roman" w:cs="Times New Roman"/>
          <w:i/>
          <w:sz w:val="24"/>
        </w:rPr>
        <w:t>Mastery of your anxiety and worry</w:t>
      </w:r>
      <w:r>
        <w:rPr>
          <w:rFonts w:ascii="Times New Roman" w:hAnsi="Times New Roman" w:cs="Times New Roman"/>
          <w:sz w:val="24"/>
        </w:rPr>
        <w:t>. New York: Oxford University Press.</w:t>
      </w:r>
    </w:p>
    <w:sectPr w:rsidR="00A45642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61" w:rsidRDefault="00466161" w:rsidP="006E0FDA">
      <w:pPr>
        <w:spacing w:after="0" w:line="240" w:lineRule="auto"/>
      </w:pPr>
      <w:r>
        <w:separator/>
      </w:r>
    </w:p>
  </w:endnote>
  <w:endnote w:type="continuationSeparator" w:id="0">
    <w:p w:rsidR="00466161" w:rsidRDefault="004661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61" w:rsidRDefault="00466161" w:rsidP="006E0FDA">
      <w:pPr>
        <w:spacing w:after="0" w:line="240" w:lineRule="auto"/>
      </w:pPr>
      <w:r>
        <w:separator/>
      </w:r>
    </w:p>
  </w:footnote>
  <w:footnote w:type="continuationSeparator" w:id="0">
    <w:p w:rsidR="00466161" w:rsidRDefault="0046616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66161"/>
    <w:rsid w:val="00493A0C"/>
    <w:rsid w:val="004A6983"/>
    <w:rsid w:val="004D6B48"/>
    <w:rsid w:val="00531A4E"/>
    <w:rsid w:val="00535F5A"/>
    <w:rsid w:val="00555F58"/>
    <w:rsid w:val="006E6663"/>
    <w:rsid w:val="008B3AC2"/>
    <w:rsid w:val="008F680D"/>
    <w:rsid w:val="00A45642"/>
    <w:rsid w:val="00AC197E"/>
    <w:rsid w:val="00B21D59"/>
    <w:rsid w:val="00BD419F"/>
    <w:rsid w:val="00D1256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BA73A-61BD-44AA-A8AB-CC2D919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1988-792D-48FA-9E5D-67B29DD6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Roman, Mireya P</cp:lastModifiedBy>
  <cp:revision>2</cp:revision>
  <dcterms:created xsi:type="dcterms:W3CDTF">2017-02-09T13:47:00Z</dcterms:created>
  <dcterms:modified xsi:type="dcterms:W3CDTF">2017-02-09T13:47:00Z</dcterms:modified>
</cp:coreProperties>
</file>